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Xac50b39d4eb8194b1d0d5fae487d818be9e1889"/>
    <w:p>
      <w:pPr>
        <w:pStyle w:val="Heading1"/>
      </w:pPr>
      <w:r>
        <w:t xml:space="preserve">Full-Stack Web Development with Svelte and ASP.NET Core</w:t>
      </w:r>
    </w:p>
    <w:bookmarkStart w:id="20" w:name="duration"/>
    <w:p>
      <w:pPr>
        <w:pStyle w:val="Heading2"/>
      </w:pPr>
      <w:r>
        <w:t xml:space="preserve">Duration</w:t>
      </w:r>
    </w:p>
    <w:p>
      <w:pPr>
        <w:pStyle w:val="FirstParagraph"/>
      </w:pPr>
      <w:r>
        <w:t xml:space="preserve">5 days</w:t>
      </w:r>
    </w:p>
    <w:bookmarkEnd w:id="20"/>
    <w:bookmarkStart w:id="21" w:name="description"/>
    <w:p>
      <w:pPr>
        <w:pStyle w:val="Heading2"/>
      </w:pPr>
      <w:r>
        <w:t xml:space="preserve">Description</w:t>
      </w:r>
    </w:p>
    <w:p>
      <w:pPr>
        <w:pStyle w:val="FirstParagraph"/>
      </w:pPr>
      <w:r>
        <w:t xml:space="preserve">The Full-Stack Web Development with Svelte and ASP.NET Core course offers a comprehensive overview of Svelte, a modern JavaScript framework for building user interfaces, and its integration with ASP.NET Core for server-side operations. The course covers everything from setting up a development environment, creating static and dynamic pages, to handling event and state management. It also explores how to build a REST API with ASP.NET Core, create a database, and handle authentication and authorization. The course is perfect for professionals who want to learn how to build robust, full-stack applications using Svelte and ASP.NET Core.</w:t>
      </w:r>
    </w:p>
    <w:bookmarkEnd w:id="21"/>
    <w:bookmarkStart w:id="22" w:name="objectives"/>
    <w:p>
      <w:pPr>
        <w:pStyle w:val="Heading2"/>
      </w:pPr>
      <w:r>
        <w:t xml:space="preserve">Objectives</w:t>
      </w:r>
    </w:p>
    <w:p>
      <w:pPr>
        <w:numPr>
          <w:ilvl w:val="0"/>
          <w:numId w:val="1001"/>
        </w:numPr>
        <w:pStyle w:val="Compact"/>
      </w:pPr>
      <w:r>
        <w:t xml:space="preserve">Understand the fundamentals of Svelte and how it compares to other frameworks.</w:t>
      </w:r>
    </w:p>
    <w:p>
      <w:pPr>
        <w:numPr>
          <w:ilvl w:val="0"/>
          <w:numId w:val="1001"/>
        </w:numPr>
        <w:pStyle w:val="Compact"/>
      </w:pPr>
      <w:r>
        <w:t xml:space="preserve">Set up a development environment for Svelte and learn how to use SvelteKit.</w:t>
      </w:r>
    </w:p>
    <w:p>
      <w:pPr>
        <w:numPr>
          <w:ilvl w:val="0"/>
          <w:numId w:val="1001"/>
        </w:numPr>
        <w:pStyle w:val="Compact"/>
      </w:pPr>
      <w:r>
        <w:t xml:space="preserve">Create static and dynamic pages using Svelte, including understanding their structure and how to handle images, CSS, and JavaScript content.</w:t>
      </w:r>
    </w:p>
    <w:p>
      <w:pPr>
        <w:numPr>
          <w:ilvl w:val="0"/>
          <w:numId w:val="1001"/>
        </w:numPr>
        <w:pStyle w:val="Compact"/>
      </w:pPr>
      <w:r>
        <w:t xml:space="preserve">Understand the principles of template reactivity and component basics in Svelte.</w:t>
      </w:r>
    </w:p>
    <w:p>
      <w:pPr>
        <w:numPr>
          <w:ilvl w:val="0"/>
          <w:numId w:val="1001"/>
        </w:numPr>
        <w:pStyle w:val="Compact"/>
      </w:pPr>
      <w:r>
        <w:t xml:space="preserve">Learn about event handling, data binding, and forms in Svelte.</w:t>
      </w:r>
    </w:p>
    <w:p>
      <w:pPr>
        <w:numPr>
          <w:ilvl w:val="0"/>
          <w:numId w:val="1001"/>
        </w:numPr>
        <w:pStyle w:val="Compact"/>
      </w:pPr>
      <w:r>
        <w:t xml:space="preserve">Understand how to handle lifecycle events and state management in Svelte.</w:t>
      </w:r>
    </w:p>
    <w:p>
      <w:pPr>
        <w:numPr>
          <w:ilvl w:val="0"/>
          <w:numId w:val="1001"/>
        </w:numPr>
        <w:pStyle w:val="Compact"/>
      </w:pPr>
      <w:r>
        <w:t xml:space="preserve">Learn about routing, error handling, and asynchronous data in Svelte.</w:t>
      </w:r>
    </w:p>
    <w:p>
      <w:pPr>
        <w:numPr>
          <w:ilvl w:val="0"/>
          <w:numId w:val="1001"/>
        </w:numPr>
        <w:pStyle w:val="Compact"/>
      </w:pPr>
      <w:r>
        <w:t xml:space="preserve">Understand how to use server data with ASP.NET Core, including building a REST API, creating a database, and handling authentication and authorization.</w:t>
      </w:r>
    </w:p>
    <w:bookmarkEnd w:id="22"/>
    <w:bookmarkStart w:id="23" w:name="prerequisites"/>
    <w:p>
      <w:pPr>
        <w:pStyle w:val="Heading2"/>
      </w:pPr>
      <w:r>
        <w:t xml:space="preserve">Prerequisites</w:t>
      </w:r>
    </w:p>
    <w:p>
      <w:pPr>
        <w:pStyle w:val="FirstParagraph"/>
      </w:pPr>
      <w:r>
        <w:t xml:space="preserve">All students must have C#, JavaScript, and HTML programming experience. Experience with CSS is helpful, but not required.</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 will need permission to install .NET SDK, Node.js, and Visual Studio Code on their computers. Also, students will need permission to install NuGet Packages, NPM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Introduction</w:t>
      </w:r>
    </w:p>
    <w:p>
      <w:pPr>
        <w:numPr>
          <w:ilvl w:val="1"/>
          <w:numId w:val="1003"/>
        </w:numPr>
        <w:pStyle w:val="Compact"/>
      </w:pPr>
      <w:r>
        <w:t xml:space="preserve">What is Svelte?</w:t>
      </w:r>
    </w:p>
    <w:p>
      <w:pPr>
        <w:numPr>
          <w:ilvl w:val="1"/>
          <w:numId w:val="1003"/>
        </w:numPr>
        <w:pStyle w:val="Compact"/>
      </w:pPr>
      <w:r>
        <w:t xml:space="preserve">What problem does Svelte solve?</w:t>
      </w:r>
    </w:p>
    <w:p>
      <w:pPr>
        <w:numPr>
          <w:ilvl w:val="1"/>
          <w:numId w:val="1003"/>
        </w:numPr>
        <w:pStyle w:val="Compact"/>
      </w:pPr>
      <w:r>
        <w:t xml:space="preserve">Svelte vs. Other Frameworks</w:t>
      </w:r>
    </w:p>
    <w:p>
      <w:pPr>
        <w:numPr>
          <w:ilvl w:val="1"/>
          <w:numId w:val="1003"/>
        </w:numPr>
        <w:pStyle w:val="Compact"/>
      </w:pPr>
      <w:r>
        <w:t xml:space="preserve">Svelte Compiler</w:t>
      </w:r>
    </w:p>
    <w:p>
      <w:pPr>
        <w:numPr>
          <w:ilvl w:val="0"/>
          <w:numId w:val="1002"/>
        </w:numPr>
        <w:pStyle w:val="Compact"/>
      </w:pPr>
      <w:r>
        <w:t xml:space="preserve">Development Environment</w:t>
      </w:r>
    </w:p>
    <w:p>
      <w:pPr>
        <w:numPr>
          <w:ilvl w:val="1"/>
          <w:numId w:val="1004"/>
        </w:numPr>
        <w:pStyle w:val="Compact"/>
      </w:pPr>
      <w:r>
        <w:t xml:space="preserve">Requirements</w:t>
      </w:r>
    </w:p>
    <w:p>
      <w:pPr>
        <w:numPr>
          <w:ilvl w:val="1"/>
          <w:numId w:val="1004"/>
        </w:numPr>
        <w:pStyle w:val="Compact"/>
      </w:pPr>
      <w:r>
        <w:t xml:space="preserve">SvelteKit</w:t>
      </w:r>
    </w:p>
    <w:p>
      <w:pPr>
        <w:numPr>
          <w:ilvl w:val="1"/>
          <w:numId w:val="1004"/>
        </w:numPr>
        <w:pStyle w:val="Compact"/>
      </w:pPr>
      <w:r>
        <w:t xml:space="preserve">Svelte Files</w:t>
      </w:r>
    </w:p>
    <w:p>
      <w:pPr>
        <w:numPr>
          <w:ilvl w:val="1"/>
          <w:numId w:val="1004"/>
        </w:numPr>
        <w:pStyle w:val="Compact"/>
      </w:pPr>
      <w:r>
        <w:t xml:space="preserve">Svelte Extension for Visual Studio Code</w:t>
      </w:r>
    </w:p>
    <w:p>
      <w:pPr>
        <w:numPr>
          <w:ilvl w:val="1"/>
          <w:numId w:val="1004"/>
        </w:numPr>
        <w:pStyle w:val="Compact"/>
      </w:pPr>
      <w:r>
        <w:t xml:space="preserve">Run/Debug Svelte App in Visual Studio Code</w:t>
      </w:r>
    </w:p>
    <w:p>
      <w:pPr>
        <w:numPr>
          <w:ilvl w:val="1"/>
          <w:numId w:val="1004"/>
        </w:numPr>
        <w:pStyle w:val="Compact"/>
      </w:pPr>
      <w:r>
        <w:t xml:space="preserve">Svelte Extension for WebStorm</w:t>
      </w:r>
    </w:p>
    <w:p>
      <w:pPr>
        <w:numPr>
          <w:ilvl w:val="1"/>
          <w:numId w:val="1004"/>
        </w:numPr>
        <w:pStyle w:val="Compact"/>
      </w:pPr>
      <w:r>
        <w:t xml:space="preserve">Run/Debug Svelte App in WebStorm</w:t>
      </w:r>
    </w:p>
    <w:p>
      <w:pPr>
        <w:numPr>
          <w:ilvl w:val="0"/>
          <w:numId w:val="1002"/>
        </w:numPr>
        <w:pStyle w:val="Compact"/>
      </w:pPr>
      <w:r>
        <w:t xml:space="preserve">SvelteKit Overview</w:t>
      </w:r>
    </w:p>
    <w:p>
      <w:pPr>
        <w:numPr>
          <w:ilvl w:val="1"/>
          <w:numId w:val="1005"/>
        </w:numPr>
        <w:pStyle w:val="Compact"/>
      </w:pPr>
      <w:r>
        <w:t xml:space="preserve">Vite Tooling</w:t>
      </w:r>
    </w:p>
    <w:p>
      <w:pPr>
        <w:numPr>
          <w:ilvl w:val="1"/>
          <w:numId w:val="1005"/>
        </w:numPr>
        <w:pStyle w:val="Compact"/>
      </w:pPr>
      <w:r>
        <w:t xml:space="preserve">Development Server</w:t>
      </w:r>
    </w:p>
    <w:p>
      <w:pPr>
        <w:numPr>
          <w:ilvl w:val="1"/>
          <w:numId w:val="1005"/>
        </w:numPr>
        <w:pStyle w:val="Compact"/>
      </w:pPr>
      <w:r>
        <w:t xml:space="preserve">Routing</w:t>
      </w:r>
    </w:p>
    <w:p>
      <w:pPr>
        <w:numPr>
          <w:ilvl w:val="1"/>
          <w:numId w:val="1005"/>
        </w:numPr>
        <w:pStyle w:val="Compact"/>
      </w:pPr>
      <w:r>
        <w:t xml:space="preserve">Deployment</w:t>
      </w:r>
    </w:p>
    <w:p>
      <w:pPr>
        <w:numPr>
          <w:ilvl w:val="1"/>
          <w:numId w:val="1005"/>
        </w:numPr>
        <w:pStyle w:val="Compact"/>
      </w:pPr>
      <w:r>
        <w:t xml:space="preserve">Server-side rendering</w:t>
      </w:r>
    </w:p>
    <w:p>
      <w:pPr>
        <w:numPr>
          <w:ilvl w:val="1"/>
          <w:numId w:val="1005"/>
        </w:numPr>
        <w:pStyle w:val="Compact"/>
      </w:pPr>
      <w:r>
        <w:t xml:space="preserve">Unit Testing</w:t>
      </w:r>
    </w:p>
    <w:p>
      <w:pPr>
        <w:numPr>
          <w:ilvl w:val="0"/>
          <w:numId w:val="1002"/>
        </w:numPr>
        <w:pStyle w:val="Compact"/>
      </w:pPr>
      <w:r>
        <w:t xml:space="preserve">Getting Started</w:t>
      </w:r>
    </w:p>
    <w:p>
      <w:pPr>
        <w:numPr>
          <w:ilvl w:val="1"/>
          <w:numId w:val="1006"/>
        </w:numPr>
        <w:pStyle w:val="Compact"/>
      </w:pPr>
      <w:r>
        <w:t xml:space="preserve">Exploring the REPL</w:t>
      </w:r>
    </w:p>
    <w:p>
      <w:pPr>
        <w:numPr>
          <w:ilvl w:val="1"/>
          <w:numId w:val="1006"/>
        </w:numPr>
        <w:pStyle w:val="Compact"/>
      </w:pPr>
      <w:r>
        <w:t xml:space="preserve">Svelte Layout</w:t>
      </w:r>
    </w:p>
    <w:p>
      <w:pPr>
        <w:numPr>
          <w:ilvl w:val="1"/>
          <w:numId w:val="1006"/>
        </w:numPr>
        <w:pStyle w:val="Compact"/>
      </w:pPr>
      <w:r>
        <w:t xml:space="preserve">Svelte Page</w:t>
      </w:r>
    </w:p>
    <w:p>
      <w:pPr>
        <w:numPr>
          <w:ilvl w:val="1"/>
          <w:numId w:val="1006"/>
        </w:numPr>
        <w:pStyle w:val="Compact"/>
      </w:pPr>
      <w:r>
        <w:t xml:space="preserve">Svelte Component</w:t>
      </w:r>
    </w:p>
    <w:p>
      <w:pPr>
        <w:numPr>
          <w:ilvl w:val="1"/>
          <w:numId w:val="1006"/>
        </w:numPr>
        <w:pStyle w:val="Compact"/>
      </w:pPr>
      <w:r>
        <w:t xml:space="preserve">Svelte Architecture</w:t>
      </w:r>
    </w:p>
    <w:p>
      <w:pPr>
        <w:numPr>
          <w:ilvl w:val="1"/>
          <w:numId w:val="1006"/>
        </w:numPr>
        <w:pStyle w:val="Compact"/>
      </w:pPr>
      <w:r>
        <w:t xml:space="preserve">Svelte Element Directives</w:t>
      </w:r>
    </w:p>
    <w:p>
      <w:pPr>
        <w:numPr>
          <w:ilvl w:val="1"/>
          <w:numId w:val="1006"/>
        </w:numPr>
        <w:pStyle w:val="Compact"/>
      </w:pPr>
      <w:r>
        <w:t xml:space="preserve">Compiling Svelte Files</w:t>
      </w:r>
    </w:p>
    <w:p>
      <w:pPr>
        <w:numPr>
          <w:ilvl w:val="0"/>
          <w:numId w:val="1002"/>
        </w:numPr>
        <w:pStyle w:val="Compact"/>
      </w:pPr>
      <w:r>
        <w:t xml:space="preserve">Static Pages</w:t>
      </w:r>
    </w:p>
    <w:p>
      <w:pPr>
        <w:numPr>
          <w:ilvl w:val="1"/>
          <w:numId w:val="1007"/>
        </w:numPr>
        <w:pStyle w:val="Compact"/>
      </w:pPr>
      <w:r>
        <w:t xml:space="preserve">What is a Static Page?</w:t>
      </w:r>
    </w:p>
    <w:p>
      <w:pPr>
        <w:numPr>
          <w:ilvl w:val="1"/>
          <w:numId w:val="1007"/>
        </w:numPr>
        <w:pStyle w:val="Compact"/>
      </w:pPr>
      <w:r>
        <w:t xml:space="preserve">What problem do Static Pages solve?</w:t>
      </w:r>
    </w:p>
    <w:p>
      <w:pPr>
        <w:numPr>
          <w:ilvl w:val="1"/>
          <w:numId w:val="1007"/>
        </w:numPr>
        <w:pStyle w:val="Compact"/>
      </w:pPr>
      <w:r>
        <w:t xml:space="preserve">Static Page File Structure</w:t>
      </w:r>
    </w:p>
    <w:p>
      <w:pPr>
        <w:numPr>
          <w:ilvl w:val="1"/>
          <w:numId w:val="1007"/>
        </w:numPr>
        <w:pStyle w:val="Compact"/>
      </w:pPr>
      <w:r>
        <w:t xml:space="preserve">Setting Head Content</w:t>
      </w:r>
    </w:p>
    <w:p>
      <w:pPr>
        <w:numPr>
          <w:ilvl w:val="1"/>
          <w:numId w:val="1007"/>
        </w:numPr>
        <w:pStyle w:val="Compact"/>
      </w:pPr>
      <w:r>
        <w:t xml:space="preserve">HTML Content</w:t>
      </w:r>
    </w:p>
    <w:p>
      <w:pPr>
        <w:numPr>
          <w:ilvl w:val="1"/>
          <w:numId w:val="1007"/>
        </w:numPr>
        <w:pStyle w:val="Compact"/>
      </w:pPr>
      <w:r>
        <w:t xml:space="preserve">CSS Content</w:t>
      </w:r>
    </w:p>
    <w:p>
      <w:pPr>
        <w:numPr>
          <w:ilvl w:val="1"/>
          <w:numId w:val="1007"/>
        </w:numPr>
        <w:pStyle w:val="Compact"/>
      </w:pPr>
      <w:r>
        <w:t xml:space="preserve">Comments</w:t>
      </w:r>
    </w:p>
    <w:p>
      <w:pPr>
        <w:numPr>
          <w:ilvl w:val="1"/>
          <w:numId w:val="1007"/>
        </w:numPr>
        <w:pStyle w:val="Compact"/>
      </w:pPr>
      <w:r>
        <w:t xml:space="preserve">Scoped CSS</w:t>
      </w:r>
    </w:p>
    <w:p>
      <w:pPr>
        <w:numPr>
          <w:ilvl w:val="1"/>
          <w:numId w:val="1007"/>
        </w:numPr>
        <w:pStyle w:val="Compact"/>
      </w:pPr>
      <w:r>
        <w:t xml:space="preserve">Handling Images</w:t>
      </w:r>
    </w:p>
    <w:p>
      <w:pPr>
        <w:numPr>
          <w:ilvl w:val="1"/>
          <w:numId w:val="1007"/>
        </w:numPr>
        <w:pStyle w:val="Compact"/>
      </w:pPr>
      <w:r>
        <w:t xml:space="preserve">Hot Module Reloading</w:t>
      </w:r>
    </w:p>
    <w:p>
      <w:pPr>
        <w:numPr>
          <w:ilvl w:val="1"/>
          <w:numId w:val="1007"/>
        </w:numPr>
        <w:pStyle w:val="Compact"/>
      </w:pPr>
      <w:r>
        <w:t xml:space="preserve">Server Pre-rendering</w:t>
      </w:r>
    </w:p>
    <w:p>
      <w:pPr>
        <w:numPr>
          <w:ilvl w:val="1"/>
          <w:numId w:val="1007"/>
        </w:numPr>
        <w:pStyle w:val="Compact"/>
      </w:pPr>
      <w:r>
        <w:t xml:space="preserve">Page Routing</w:t>
      </w:r>
    </w:p>
    <w:p>
      <w:pPr>
        <w:numPr>
          <w:ilvl w:val="0"/>
          <w:numId w:val="1002"/>
        </w:numPr>
        <w:pStyle w:val="Compact"/>
      </w:pPr>
      <w:r>
        <w:t xml:space="preserve">Dynamic Pages</w:t>
      </w:r>
    </w:p>
    <w:p>
      <w:pPr>
        <w:numPr>
          <w:ilvl w:val="1"/>
          <w:numId w:val="1008"/>
        </w:numPr>
        <w:pStyle w:val="Compact"/>
      </w:pPr>
      <w:r>
        <w:t xml:space="preserve">What is a Dynamic Page?</w:t>
      </w:r>
    </w:p>
    <w:p>
      <w:pPr>
        <w:numPr>
          <w:ilvl w:val="1"/>
          <w:numId w:val="1008"/>
        </w:numPr>
        <w:pStyle w:val="Compact"/>
      </w:pPr>
      <w:r>
        <w:t xml:space="preserve">What problem do Dynamic Pages solve?</w:t>
      </w:r>
    </w:p>
    <w:p>
      <w:pPr>
        <w:numPr>
          <w:ilvl w:val="1"/>
          <w:numId w:val="1008"/>
        </w:numPr>
        <w:pStyle w:val="Compact"/>
      </w:pPr>
      <w:r>
        <w:t xml:space="preserve">Client-Side Rendering</w:t>
      </w:r>
    </w:p>
    <w:p>
      <w:pPr>
        <w:numPr>
          <w:ilvl w:val="1"/>
          <w:numId w:val="1008"/>
        </w:numPr>
        <w:pStyle w:val="Compact"/>
      </w:pPr>
      <w:r>
        <w:t xml:space="preserve">Dynamic Page File Structure</w:t>
      </w:r>
    </w:p>
    <w:p>
      <w:pPr>
        <w:numPr>
          <w:ilvl w:val="1"/>
          <w:numId w:val="1008"/>
        </w:numPr>
        <w:pStyle w:val="Compact"/>
      </w:pPr>
      <w:r>
        <w:t xml:space="preserve">JavaScript Content</w:t>
      </w:r>
    </w:p>
    <w:p>
      <w:pPr>
        <w:numPr>
          <w:ilvl w:val="1"/>
          <w:numId w:val="1008"/>
        </w:numPr>
        <w:pStyle w:val="Compact"/>
      </w:pPr>
      <w:r>
        <w:t xml:space="preserve">Using Variables</w:t>
      </w:r>
    </w:p>
    <w:p>
      <w:pPr>
        <w:numPr>
          <w:ilvl w:val="1"/>
          <w:numId w:val="1008"/>
        </w:numPr>
        <w:pStyle w:val="Compact"/>
      </w:pPr>
      <w:r>
        <w:t xml:space="preserve">Using Expressions</w:t>
      </w:r>
    </w:p>
    <w:p>
      <w:pPr>
        <w:numPr>
          <w:ilvl w:val="1"/>
          <w:numId w:val="1008"/>
        </w:numPr>
        <w:pStyle w:val="Compact"/>
      </w:pPr>
      <w:r>
        <w:t xml:space="preserve">Data Binding</w:t>
      </w:r>
    </w:p>
    <w:p>
      <w:pPr>
        <w:numPr>
          <w:ilvl w:val="1"/>
          <w:numId w:val="1008"/>
        </w:numPr>
        <w:pStyle w:val="Compact"/>
      </w:pPr>
      <w:r>
        <w:t xml:space="preserve">Class and Style Directive</w:t>
      </w:r>
    </w:p>
    <w:p>
      <w:pPr>
        <w:numPr>
          <w:ilvl w:val="1"/>
          <w:numId w:val="1008"/>
        </w:numPr>
        <w:pStyle w:val="Compact"/>
      </w:pPr>
      <w:r>
        <w:t xml:space="preserve">Event Binding</w:t>
      </w:r>
    </w:p>
    <w:p>
      <w:pPr>
        <w:numPr>
          <w:ilvl w:val="1"/>
          <w:numId w:val="1008"/>
        </w:numPr>
        <w:pStyle w:val="Compact"/>
      </w:pPr>
      <w:r>
        <w:t xml:space="preserve">Logic Blocks</w:t>
      </w:r>
    </w:p>
    <w:p>
      <w:pPr>
        <w:numPr>
          <w:ilvl w:val="1"/>
          <w:numId w:val="1008"/>
        </w:numPr>
        <w:pStyle w:val="Compact"/>
      </w:pPr>
      <w:r>
        <w:t xml:space="preserve">Debug Tag</w:t>
      </w:r>
    </w:p>
    <w:p>
      <w:pPr>
        <w:numPr>
          <w:ilvl w:val="0"/>
          <w:numId w:val="1002"/>
        </w:numPr>
        <w:pStyle w:val="Compact"/>
      </w:pPr>
      <w:r>
        <w:t xml:space="preserve">Template Reactivity</w:t>
      </w:r>
    </w:p>
    <w:p>
      <w:pPr>
        <w:numPr>
          <w:ilvl w:val="1"/>
          <w:numId w:val="1009"/>
        </w:numPr>
        <w:pStyle w:val="Compact"/>
      </w:pPr>
      <w:r>
        <w:t xml:space="preserve">Principles</w:t>
      </w:r>
    </w:p>
    <w:p>
      <w:pPr>
        <w:numPr>
          <w:ilvl w:val="1"/>
          <w:numId w:val="1009"/>
        </w:numPr>
        <w:pStyle w:val="Compact"/>
      </w:pPr>
      <w:r>
        <w:t xml:space="preserve">Changing Data through Assignments</w:t>
      </w:r>
    </w:p>
    <w:p>
      <w:pPr>
        <w:numPr>
          <w:ilvl w:val="1"/>
          <w:numId w:val="1009"/>
        </w:numPr>
        <w:pStyle w:val="Compact"/>
      </w:pPr>
      <w:r>
        <w:t xml:space="preserve">Reactive Statements</w:t>
      </w:r>
    </w:p>
    <w:p>
      <w:pPr>
        <w:numPr>
          <w:ilvl w:val="1"/>
          <w:numId w:val="1009"/>
        </w:numPr>
        <w:pStyle w:val="Compact"/>
      </w:pPr>
      <w:r>
        <w:t xml:space="preserve">Updating Arrays and Objects</w:t>
      </w:r>
    </w:p>
    <w:p>
      <w:pPr>
        <w:numPr>
          <w:ilvl w:val="0"/>
          <w:numId w:val="1002"/>
        </w:numPr>
        <w:pStyle w:val="Compact"/>
      </w:pPr>
      <w:r>
        <w:t xml:space="preserve">Component Basics</w:t>
      </w:r>
    </w:p>
    <w:p>
      <w:pPr>
        <w:numPr>
          <w:ilvl w:val="1"/>
          <w:numId w:val="1010"/>
        </w:numPr>
        <w:pStyle w:val="Compact"/>
      </w:pPr>
      <w:r>
        <w:t xml:space="preserve">What is a Component?</w:t>
      </w:r>
    </w:p>
    <w:p>
      <w:pPr>
        <w:numPr>
          <w:ilvl w:val="1"/>
          <w:numId w:val="1010"/>
        </w:numPr>
        <w:pStyle w:val="Compact"/>
      </w:pPr>
      <w:r>
        <w:t xml:space="preserve">What problem does it solve?</w:t>
      </w:r>
    </w:p>
    <w:p>
      <w:pPr>
        <w:numPr>
          <w:ilvl w:val="1"/>
          <w:numId w:val="1010"/>
        </w:numPr>
        <w:pStyle w:val="Compact"/>
      </w:pPr>
      <w:r>
        <w:t xml:space="preserve">Calling Components vs HTML Elements</w:t>
      </w:r>
    </w:p>
    <w:p>
      <w:pPr>
        <w:numPr>
          <w:ilvl w:val="1"/>
          <w:numId w:val="1010"/>
        </w:numPr>
        <w:pStyle w:val="Compact"/>
      </w:pPr>
      <w:r>
        <w:t xml:space="preserve">Component File Structure</w:t>
      </w:r>
    </w:p>
    <w:p>
      <w:pPr>
        <w:numPr>
          <w:ilvl w:val="1"/>
          <w:numId w:val="1010"/>
        </w:numPr>
        <w:pStyle w:val="Compact"/>
      </w:pPr>
      <w:r>
        <w:t xml:space="preserve">Component Props</w:t>
      </w:r>
    </w:p>
    <w:p>
      <w:pPr>
        <w:numPr>
          <w:ilvl w:val="1"/>
          <w:numId w:val="1010"/>
        </w:numPr>
        <w:pStyle w:val="Compact"/>
      </w:pPr>
      <w:r>
        <w:t xml:space="preserve">Component Events</w:t>
      </w:r>
    </w:p>
    <w:p>
      <w:pPr>
        <w:numPr>
          <w:ilvl w:val="0"/>
          <w:numId w:val="1002"/>
        </w:numPr>
        <w:pStyle w:val="Compact"/>
      </w:pPr>
      <w:r>
        <w:t xml:space="preserve">Component Composition</w:t>
      </w:r>
    </w:p>
    <w:p>
      <w:pPr>
        <w:numPr>
          <w:ilvl w:val="1"/>
          <w:numId w:val="1011"/>
        </w:numPr>
        <w:pStyle w:val="Compact"/>
      </w:pPr>
      <w:r>
        <w:t xml:space="preserve">What is Component Composition?</w:t>
      </w:r>
    </w:p>
    <w:p>
      <w:pPr>
        <w:numPr>
          <w:ilvl w:val="1"/>
          <w:numId w:val="1011"/>
        </w:numPr>
        <w:pStyle w:val="Compact"/>
      </w:pPr>
      <w:r>
        <w:t xml:space="preserve">What problem does it solve?</w:t>
      </w:r>
    </w:p>
    <w:p>
      <w:pPr>
        <w:numPr>
          <w:ilvl w:val="1"/>
          <w:numId w:val="1011"/>
        </w:numPr>
        <w:pStyle w:val="Compact"/>
      </w:pPr>
      <w:r>
        <w:t xml:space="preserve">Nested Components</w:t>
      </w:r>
    </w:p>
    <w:p>
      <w:pPr>
        <w:numPr>
          <w:ilvl w:val="1"/>
          <w:numId w:val="1011"/>
        </w:numPr>
        <w:pStyle w:val="Compact"/>
      </w:pPr>
      <w:r>
        <w:t xml:space="preserve">Passing Data to Child Components</w:t>
      </w:r>
    </w:p>
    <w:p>
      <w:pPr>
        <w:numPr>
          <w:ilvl w:val="1"/>
          <w:numId w:val="1011"/>
        </w:numPr>
        <w:pStyle w:val="Compact"/>
      </w:pPr>
      <w:r>
        <w:t xml:space="preserve">Handling Events and Receiving Data from Child Components</w:t>
      </w:r>
    </w:p>
    <w:p>
      <w:pPr>
        <w:numPr>
          <w:ilvl w:val="1"/>
          <w:numId w:val="1011"/>
        </w:numPr>
        <w:pStyle w:val="Compact"/>
      </w:pPr>
      <w:r>
        <w:t xml:space="preserve">Component Tree Best Practices</w:t>
      </w:r>
    </w:p>
    <w:p>
      <w:pPr>
        <w:numPr>
          <w:ilvl w:val="0"/>
          <w:numId w:val="1002"/>
        </w:numPr>
        <w:pStyle w:val="Compact"/>
      </w:pPr>
      <w:r>
        <w:t xml:space="preserve">Event Handling</w:t>
      </w:r>
    </w:p>
    <w:p>
      <w:pPr>
        <w:numPr>
          <w:ilvl w:val="1"/>
          <w:numId w:val="1012"/>
        </w:numPr>
        <w:pStyle w:val="Compact"/>
      </w:pPr>
      <w:r>
        <w:t xml:space="preserve">Event Handling Element Directives</w:t>
      </w:r>
    </w:p>
    <w:p>
      <w:pPr>
        <w:numPr>
          <w:ilvl w:val="1"/>
          <w:numId w:val="1012"/>
        </w:numPr>
        <w:pStyle w:val="Compact"/>
      </w:pPr>
      <w:r>
        <w:t xml:space="preserve">DOM Events</w:t>
      </w:r>
    </w:p>
    <w:p>
      <w:pPr>
        <w:numPr>
          <w:ilvl w:val="1"/>
          <w:numId w:val="1012"/>
        </w:numPr>
        <w:pStyle w:val="Compact"/>
      </w:pPr>
      <w:r>
        <w:t xml:space="preserve">Adding Event Handlers</w:t>
      </w:r>
    </w:p>
    <w:p>
      <w:pPr>
        <w:numPr>
          <w:ilvl w:val="1"/>
          <w:numId w:val="1012"/>
        </w:numPr>
        <w:pStyle w:val="Compact"/>
      </w:pPr>
      <w:r>
        <w:t xml:space="preserve">In-line Handlers</w:t>
      </w:r>
    </w:p>
    <w:p>
      <w:pPr>
        <w:numPr>
          <w:ilvl w:val="1"/>
          <w:numId w:val="1012"/>
        </w:numPr>
        <w:pStyle w:val="Compact"/>
      </w:pPr>
      <w:r>
        <w:t xml:space="preserve">Event Modifiers</w:t>
      </w:r>
    </w:p>
    <w:p>
      <w:pPr>
        <w:numPr>
          <w:ilvl w:val="1"/>
          <w:numId w:val="1012"/>
        </w:numPr>
        <w:pStyle w:val="Compact"/>
      </w:pPr>
      <w:r>
        <w:t xml:space="preserve">Dispatching Component Events</w:t>
      </w:r>
    </w:p>
    <w:p>
      <w:pPr>
        <w:numPr>
          <w:ilvl w:val="1"/>
          <w:numId w:val="1012"/>
        </w:numPr>
        <w:pStyle w:val="Compact"/>
      </w:pPr>
      <w:r>
        <w:t xml:space="preserve">Forwarding Events</w:t>
      </w:r>
    </w:p>
    <w:p>
      <w:pPr>
        <w:numPr>
          <w:ilvl w:val="0"/>
          <w:numId w:val="1002"/>
        </w:numPr>
        <w:pStyle w:val="Compact"/>
      </w:pPr>
      <w:r>
        <w:t xml:space="preserve">Data binding</w:t>
      </w:r>
    </w:p>
    <w:p>
      <w:pPr>
        <w:numPr>
          <w:ilvl w:val="1"/>
          <w:numId w:val="1013"/>
        </w:numPr>
        <w:pStyle w:val="Compact"/>
      </w:pPr>
      <w:r>
        <w:t xml:space="preserve">Top-down data binding by default</w:t>
      </w:r>
    </w:p>
    <w:p>
      <w:pPr>
        <w:numPr>
          <w:ilvl w:val="1"/>
          <w:numId w:val="1013"/>
        </w:numPr>
        <w:pStyle w:val="Compact"/>
      </w:pPr>
      <w:r>
        <w:t xml:space="preserve">Communication with props and events</w:t>
      </w:r>
    </w:p>
    <w:p>
      <w:pPr>
        <w:numPr>
          <w:ilvl w:val="1"/>
          <w:numId w:val="1013"/>
        </w:numPr>
        <w:pStyle w:val="Compact"/>
      </w:pPr>
      <w:r>
        <w:t xml:space="preserve">Using two-way data binding</w:t>
      </w:r>
    </w:p>
    <w:p>
      <w:pPr>
        <w:numPr>
          <w:ilvl w:val="0"/>
          <w:numId w:val="1002"/>
        </w:numPr>
        <w:pStyle w:val="Compact"/>
      </w:pPr>
      <w:r>
        <w:t xml:space="preserve">Forms</w:t>
      </w:r>
    </w:p>
    <w:p>
      <w:pPr>
        <w:numPr>
          <w:ilvl w:val="1"/>
          <w:numId w:val="1014"/>
        </w:numPr>
        <w:pStyle w:val="Compact"/>
      </w:pPr>
      <w:r>
        <w:t xml:space="preserve">HTML Form Element</w:t>
      </w:r>
    </w:p>
    <w:p>
      <w:pPr>
        <w:numPr>
          <w:ilvl w:val="1"/>
          <w:numId w:val="1014"/>
        </w:numPr>
        <w:pStyle w:val="Compact"/>
      </w:pPr>
      <w:r>
        <w:t xml:space="preserve">Named Form Actions</w:t>
      </w:r>
    </w:p>
    <w:p>
      <w:pPr>
        <w:numPr>
          <w:ilvl w:val="1"/>
          <w:numId w:val="1014"/>
        </w:numPr>
        <w:pStyle w:val="Compact"/>
      </w:pPr>
      <w:r>
        <w:t xml:space="preserve">Form Validation</w:t>
      </w:r>
    </w:p>
    <w:p>
      <w:pPr>
        <w:numPr>
          <w:ilvl w:val="1"/>
          <w:numId w:val="1014"/>
        </w:numPr>
        <w:pStyle w:val="Compact"/>
      </w:pPr>
      <w:r>
        <w:t xml:space="preserve">Form Submission</w:t>
      </w:r>
    </w:p>
    <w:p>
      <w:pPr>
        <w:numPr>
          <w:ilvl w:val="1"/>
          <w:numId w:val="1014"/>
        </w:numPr>
        <w:pStyle w:val="Compact"/>
      </w:pPr>
      <w:r>
        <w:t xml:space="preserve">Progressive Enhancement</w:t>
      </w:r>
    </w:p>
    <w:p>
      <w:pPr>
        <w:numPr>
          <w:ilvl w:val="0"/>
          <w:numId w:val="1002"/>
        </w:numPr>
        <w:pStyle w:val="Compact"/>
      </w:pPr>
      <w:r>
        <w:t xml:space="preserve">Lifecycle</w:t>
      </w:r>
    </w:p>
    <w:p>
      <w:pPr>
        <w:numPr>
          <w:ilvl w:val="1"/>
          <w:numId w:val="1015"/>
        </w:numPr>
        <w:pStyle w:val="Compact"/>
      </w:pPr>
      <w:r>
        <w:t xml:space="preserve">Mount</w:t>
      </w:r>
    </w:p>
    <w:p>
      <w:pPr>
        <w:numPr>
          <w:ilvl w:val="1"/>
          <w:numId w:val="1015"/>
        </w:numPr>
        <w:pStyle w:val="Compact"/>
      </w:pPr>
      <w:r>
        <w:t xml:space="preserve">Destroy</w:t>
      </w:r>
    </w:p>
    <w:p>
      <w:pPr>
        <w:numPr>
          <w:ilvl w:val="1"/>
          <w:numId w:val="1015"/>
        </w:numPr>
        <w:pStyle w:val="Compact"/>
      </w:pPr>
      <w:r>
        <w:t xml:space="preserve">Before Update</w:t>
      </w:r>
    </w:p>
    <w:p>
      <w:pPr>
        <w:numPr>
          <w:ilvl w:val="1"/>
          <w:numId w:val="1015"/>
        </w:numPr>
        <w:pStyle w:val="Compact"/>
      </w:pPr>
      <w:r>
        <w:t xml:space="preserve">After Update</w:t>
      </w:r>
    </w:p>
    <w:p>
      <w:pPr>
        <w:numPr>
          <w:ilvl w:val="1"/>
          <w:numId w:val="1015"/>
        </w:numPr>
        <w:pStyle w:val="Compact"/>
      </w:pPr>
      <w:r>
        <w:t xml:space="preserve">Tick</w:t>
      </w:r>
    </w:p>
    <w:p>
      <w:pPr>
        <w:numPr>
          <w:ilvl w:val="0"/>
          <w:numId w:val="1002"/>
        </w:numPr>
        <w:pStyle w:val="Compact"/>
      </w:pPr>
      <w:r>
        <w:t xml:space="preserve">State Management</w:t>
      </w:r>
    </w:p>
    <w:p>
      <w:pPr>
        <w:numPr>
          <w:ilvl w:val="1"/>
          <w:numId w:val="1016"/>
        </w:numPr>
        <w:pStyle w:val="Compact"/>
      </w:pPr>
      <w:r>
        <w:t xml:space="preserve">Stores</w:t>
      </w:r>
    </w:p>
    <w:p>
      <w:pPr>
        <w:numPr>
          <w:ilvl w:val="1"/>
          <w:numId w:val="1016"/>
        </w:numPr>
        <w:pStyle w:val="Compact"/>
      </w:pPr>
      <w:r>
        <w:t xml:space="preserve">Writable Stores</w:t>
      </w:r>
    </w:p>
    <w:p>
      <w:pPr>
        <w:numPr>
          <w:ilvl w:val="1"/>
          <w:numId w:val="1016"/>
        </w:numPr>
        <w:pStyle w:val="Compact"/>
      </w:pPr>
      <w:r>
        <w:t xml:space="preserve">Auto-subscriptions</w:t>
      </w:r>
    </w:p>
    <w:p>
      <w:pPr>
        <w:numPr>
          <w:ilvl w:val="1"/>
          <w:numId w:val="1016"/>
        </w:numPr>
        <w:pStyle w:val="Compact"/>
      </w:pPr>
      <w:r>
        <w:t xml:space="preserve">Readable Stores</w:t>
      </w:r>
    </w:p>
    <w:p>
      <w:pPr>
        <w:numPr>
          <w:ilvl w:val="1"/>
          <w:numId w:val="1016"/>
        </w:numPr>
        <w:pStyle w:val="Compact"/>
      </w:pPr>
      <w:r>
        <w:t xml:space="preserve">Derived Stores</w:t>
      </w:r>
    </w:p>
    <w:p>
      <w:pPr>
        <w:numPr>
          <w:ilvl w:val="1"/>
          <w:numId w:val="1016"/>
        </w:numPr>
        <w:pStyle w:val="Compact"/>
      </w:pPr>
      <w:r>
        <w:t xml:space="preserve">Custom Stores</w:t>
      </w:r>
    </w:p>
    <w:p>
      <w:pPr>
        <w:numPr>
          <w:ilvl w:val="1"/>
          <w:numId w:val="1016"/>
        </w:numPr>
        <w:pStyle w:val="Compact"/>
      </w:pPr>
      <w:r>
        <w:t xml:space="preserve">Store Bindings</w:t>
      </w:r>
    </w:p>
    <w:p>
      <w:pPr>
        <w:numPr>
          <w:ilvl w:val="1"/>
          <w:numId w:val="1016"/>
        </w:numPr>
        <w:pStyle w:val="Compact"/>
      </w:pPr>
      <w:r>
        <w:t xml:space="preserve">Page Store</w:t>
      </w:r>
    </w:p>
    <w:p>
      <w:pPr>
        <w:numPr>
          <w:ilvl w:val="1"/>
          <w:numId w:val="1016"/>
        </w:numPr>
        <w:pStyle w:val="Compact"/>
      </w:pPr>
      <w:r>
        <w:t xml:space="preserve">Navigation Store</w:t>
      </w:r>
    </w:p>
    <w:p>
      <w:pPr>
        <w:numPr>
          <w:ilvl w:val="1"/>
          <w:numId w:val="1016"/>
        </w:numPr>
        <w:pStyle w:val="Compact"/>
      </w:pPr>
      <w:r>
        <w:t xml:space="preserve">Updated Store</w:t>
      </w:r>
    </w:p>
    <w:p>
      <w:pPr>
        <w:numPr>
          <w:ilvl w:val="0"/>
          <w:numId w:val="1002"/>
        </w:numPr>
        <w:pStyle w:val="Compact"/>
      </w:pPr>
      <w:r>
        <w:t xml:space="preserve">Routing</w:t>
      </w:r>
    </w:p>
    <w:p>
      <w:pPr>
        <w:numPr>
          <w:ilvl w:val="1"/>
          <w:numId w:val="1017"/>
        </w:numPr>
        <w:pStyle w:val="Compact"/>
      </w:pPr>
      <w:r>
        <w:t xml:space="preserve">What is Routing?</w:t>
      </w:r>
    </w:p>
    <w:p>
      <w:pPr>
        <w:numPr>
          <w:ilvl w:val="1"/>
          <w:numId w:val="1017"/>
        </w:numPr>
        <w:pStyle w:val="Compact"/>
      </w:pPr>
      <w:r>
        <w:t xml:space="preserve">What problem does Routing solve?</w:t>
      </w:r>
    </w:p>
    <w:p>
      <w:pPr>
        <w:numPr>
          <w:ilvl w:val="1"/>
          <w:numId w:val="1017"/>
        </w:numPr>
        <w:pStyle w:val="Compact"/>
      </w:pPr>
      <w:r>
        <w:t xml:space="preserve">Pages</w:t>
      </w:r>
    </w:p>
    <w:p>
      <w:pPr>
        <w:numPr>
          <w:ilvl w:val="1"/>
          <w:numId w:val="1017"/>
        </w:numPr>
        <w:pStyle w:val="Compact"/>
      </w:pPr>
      <w:r>
        <w:t xml:space="preserve">Layout</w:t>
      </w:r>
    </w:p>
    <w:p>
      <w:pPr>
        <w:numPr>
          <w:ilvl w:val="1"/>
          <w:numId w:val="1017"/>
        </w:numPr>
        <w:pStyle w:val="Compact"/>
      </w:pPr>
      <w:r>
        <w:t xml:space="preserve">Route Parameters</w:t>
      </w:r>
    </w:p>
    <w:p>
      <w:pPr>
        <w:numPr>
          <w:ilvl w:val="1"/>
          <w:numId w:val="1017"/>
        </w:numPr>
        <w:pStyle w:val="Compact"/>
      </w:pPr>
      <w:r>
        <w:t xml:space="preserve">API Routes</w:t>
      </w:r>
    </w:p>
    <w:p>
      <w:pPr>
        <w:numPr>
          <w:ilvl w:val="0"/>
          <w:numId w:val="1002"/>
        </w:numPr>
        <w:pStyle w:val="Compact"/>
      </w:pPr>
      <w:r>
        <w:t xml:space="preserve">Errors and Redirects</w:t>
      </w:r>
    </w:p>
    <w:p>
      <w:pPr>
        <w:numPr>
          <w:ilvl w:val="1"/>
          <w:numId w:val="1018"/>
        </w:numPr>
        <w:pStyle w:val="Compact"/>
      </w:pPr>
      <w:r>
        <w:t xml:space="preserve">Handling Errors and Redirects</w:t>
      </w:r>
    </w:p>
    <w:p>
      <w:pPr>
        <w:numPr>
          <w:ilvl w:val="1"/>
          <w:numId w:val="1018"/>
        </w:numPr>
        <w:pStyle w:val="Compact"/>
      </w:pPr>
      <w:r>
        <w:t xml:space="preserve">Error Pages</w:t>
      </w:r>
    </w:p>
    <w:p>
      <w:pPr>
        <w:numPr>
          <w:ilvl w:val="1"/>
          <w:numId w:val="1018"/>
        </w:numPr>
        <w:pStyle w:val="Compact"/>
      </w:pPr>
      <w:r>
        <w:t xml:space="preserve">Fallback Errors</w:t>
      </w:r>
    </w:p>
    <w:p>
      <w:pPr>
        <w:numPr>
          <w:ilvl w:val="1"/>
          <w:numId w:val="1018"/>
        </w:numPr>
        <w:pStyle w:val="Compact"/>
      </w:pPr>
      <w:r>
        <w:t xml:space="preserve">Redirects</w:t>
      </w:r>
    </w:p>
    <w:p>
      <w:pPr>
        <w:numPr>
          <w:ilvl w:val="0"/>
          <w:numId w:val="1002"/>
        </w:numPr>
        <w:pStyle w:val="Compact"/>
      </w:pPr>
      <w:r>
        <w:t xml:space="preserve">Asynchronous Data</w:t>
      </w:r>
    </w:p>
    <w:p>
      <w:pPr>
        <w:numPr>
          <w:ilvl w:val="1"/>
          <w:numId w:val="1019"/>
        </w:numPr>
        <w:pStyle w:val="Compact"/>
      </w:pPr>
      <w:r>
        <w:t xml:space="preserve">Promises &amp; async/await</w:t>
      </w:r>
    </w:p>
    <w:p>
      <w:pPr>
        <w:numPr>
          <w:ilvl w:val="1"/>
          <w:numId w:val="1019"/>
        </w:numPr>
        <w:pStyle w:val="Compact"/>
      </w:pPr>
      <w:r>
        <w:t xml:space="preserve">Fetching data from a REST API</w:t>
      </w:r>
    </w:p>
    <w:p>
      <w:pPr>
        <w:numPr>
          <w:ilvl w:val="1"/>
          <w:numId w:val="1019"/>
        </w:numPr>
        <w:pStyle w:val="Compact"/>
      </w:pPr>
      <w:r>
        <w:t xml:space="preserve">Subscriptions</w:t>
      </w:r>
    </w:p>
    <w:p>
      <w:pPr>
        <w:numPr>
          <w:ilvl w:val="1"/>
          <w:numId w:val="1019"/>
        </w:numPr>
        <w:pStyle w:val="Compact"/>
      </w:pPr>
      <w:r>
        <w:t xml:space="preserve">Stores</w:t>
      </w:r>
    </w:p>
    <w:p>
      <w:pPr>
        <w:numPr>
          <w:ilvl w:val="0"/>
          <w:numId w:val="1002"/>
        </w:numPr>
        <w:pStyle w:val="Compact"/>
      </w:pPr>
      <w:r>
        <w:t xml:space="preserve">Using Server Data</w:t>
      </w:r>
    </w:p>
    <w:p>
      <w:pPr>
        <w:numPr>
          <w:ilvl w:val="1"/>
          <w:numId w:val="1020"/>
        </w:numPr>
        <w:pStyle w:val="Compact"/>
      </w:pPr>
      <w:r>
        <w:t xml:space="preserve">REST APIs with ASP.NET Core Web API</w:t>
      </w:r>
    </w:p>
    <w:p>
      <w:pPr>
        <w:numPr>
          <w:ilvl w:val="1"/>
          <w:numId w:val="1020"/>
        </w:numPr>
        <w:pStyle w:val="Compact"/>
      </w:pPr>
      <w:r>
        <w:t xml:space="preserve">Web Sockets with SignalR</w:t>
      </w:r>
    </w:p>
    <w:p>
      <w:pPr>
        <w:numPr>
          <w:ilvl w:val="0"/>
          <w:numId w:val="1002"/>
        </w:numPr>
        <w:pStyle w:val="Compact"/>
      </w:pPr>
      <w:r>
        <w:t xml:space="preserve">ASP.NET Core</w:t>
      </w:r>
    </w:p>
    <w:p>
      <w:pPr>
        <w:numPr>
          <w:ilvl w:val="1"/>
          <w:numId w:val="1021"/>
        </w:numPr>
        <w:pStyle w:val="Compact"/>
      </w:pPr>
      <w:r>
        <w:t xml:space="preserve">Configuration</w:t>
      </w:r>
    </w:p>
    <w:p>
      <w:pPr>
        <w:numPr>
          <w:ilvl w:val="1"/>
          <w:numId w:val="1021"/>
        </w:numPr>
        <w:pStyle w:val="Compact"/>
      </w:pPr>
      <w:r>
        <w:t xml:space="preserve">Dependency Injection</w:t>
      </w:r>
    </w:p>
    <w:p>
      <w:pPr>
        <w:numPr>
          <w:ilvl w:val="1"/>
          <w:numId w:val="1021"/>
        </w:numPr>
        <w:pStyle w:val="Compact"/>
      </w:pPr>
      <w:r>
        <w:t xml:space="preserve">Request Pipeline</w:t>
      </w:r>
    </w:p>
    <w:p>
      <w:pPr>
        <w:numPr>
          <w:ilvl w:val="1"/>
          <w:numId w:val="1021"/>
        </w:numPr>
        <w:pStyle w:val="Compact"/>
      </w:pPr>
      <w:r>
        <w:t xml:space="preserve">Middleware</w:t>
      </w:r>
    </w:p>
    <w:p>
      <w:pPr>
        <w:numPr>
          <w:ilvl w:val="1"/>
          <w:numId w:val="1021"/>
        </w:numPr>
        <w:pStyle w:val="Compact"/>
      </w:pPr>
      <w:r>
        <w:t xml:space="preserve">CORS</w:t>
      </w:r>
    </w:p>
    <w:p>
      <w:pPr>
        <w:numPr>
          <w:ilvl w:val="1"/>
          <w:numId w:val="1021"/>
        </w:numPr>
        <w:pStyle w:val="Compact"/>
      </w:pPr>
      <w:r>
        <w:t xml:space="preserve">Swagger</w:t>
      </w:r>
    </w:p>
    <w:p>
      <w:pPr>
        <w:numPr>
          <w:ilvl w:val="1"/>
          <w:numId w:val="1021"/>
        </w:numPr>
        <w:pStyle w:val="Compact"/>
      </w:pPr>
      <w:r>
        <w:t xml:space="preserve">Authentication</w:t>
      </w:r>
    </w:p>
    <w:p>
      <w:pPr>
        <w:numPr>
          <w:ilvl w:val="1"/>
          <w:numId w:val="1021"/>
        </w:numPr>
        <w:pStyle w:val="Compact"/>
      </w:pPr>
      <w:r>
        <w:t xml:space="preserve">Authorization</w:t>
      </w:r>
    </w:p>
    <w:p>
      <w:pPr>
        <w:numPr>
          <w:ilvl w:val="1"/>
          <w:numId w:val="1021"/>
        </w:numPr>
        <w:pStyle w:val="Compact"/>
      </w:pPr>
      <w:r>
        <w:t xml:space="preserve">Logging</w:t>
      </w:r>
    </w:p>
    <w:p>
      <w:pPr>
        <w:numPr>
          <w:ilvl w:val="0"/>
          <w:numId w:val="1002"/>
        </w:numPr>
        <w:pStyle w:val="Compact"/>
      </w:pPr>
      <w:r>
        <w:t xml:space="preserve">Web API</w:t>
      </w:r>
    </w:p>
    <w:p>
      <w:pPr>
        <w:numPr>
          <w:ilvl w:val="1"/>
          <w:numId w:val="1022"/>
        </w:numPr>
        <w:pStyle w:val="Compact"/>
      </w:pPr>
      <w:r>
        <w:t xml:space="preserve">What is a Controller API?</w:t>
      </w:r>
    </w:p>
    <w:p>
      <w:pPr>
        <w:numPr>
          <w:ilvl w:val="1"/>
          <w:numId w:val="1022"/>
        </w:numPr>
        <w:pStyle w:val="Compact"/>
      </w:pPr>
      <w:r>
        <w:t xml:space="preserve">Differences from Minimal API</w:t>
      </w:r>
    </w:p>
    <w:p>
      <w:pPr>
        <w:numPr>
          <w:ilvl w:val="1"/>
          <w:numId w:val="1022"/>
        </w:numPr>
        <w:pStyle w:val="Compact"/>
      </w:pPr>
      <w:r>
        <w:t xml:space="preserve">REST Conventions</w:t>
      </w:r>
    </w:p>
    <w:p>
      <w:pPr>
        <w:numPr>
          <w:ilvl w:val="1"/>
          <w:numId w:val="1022"/>
        </w:numPr>
        <w:pStyle w:val="Compact"/>
      </w:pPr>
      <w:r>
        <w:t xml:space="preserve">Build a REST API with ASP.NET Core Web API</w:t>
      </w:r>
    </w:p>
    <w:p>
      <w:pPr>
        <w:numPr>
          <w:ilvl w:val="1"/>
          <w:numId w:val="1022"/>
        </w:numPr>
        <w:pStyle w:val="Compact"/>
      </w:pPr>
      <w:r>
        <w:t xml:space="preserve">Calling a REST API from a Svelte Component</w:t>
      </w:r>
    </w:p>
    <w:p>
      <w:pPr>
        <w:numPr>
          <w:ilvl w:val="1"/>
          <w:numId w:val="1022"/>
        </w:numPr>
        <w:pStyle w:val="Compact"/>
      </w:pPr>
      <w:r>
        <w:t xml:space="preserve">Endpoint Metadata</w:t>
      </w:r>
    </w:p>
    <w:p>
      <w:pPr>
        <w:numPr>
          <w:ilvl w:val="1"/>
          <w:numId w:val="1022"/>
        </w:numPr>
        <w:pStyle w:val="Compact"/>
      </w:pPr>
      <w:r>
        <w:t xml:space="preserve">Triple-Slash Comments and Swagger</w:t>
      </w:r>
    </w:p>
    <w:p>
      <w:pPr>
        <w:numPr>
          <w:ilvl w:val="1"/>
          <w:numId w:val="1022"/>
        </w:numPr>
        <w:pStyle w:val="Compact"/>
      </w:pPr>
      <w:r>
        <w:t xml:space="preserve">Effective Error Handling</w:t>
      </w:r>
    </w:p>
    <w:p>
      <w:pPr>
        <w:numPr>
          <w:ilvl w:val="1"/>
          <w:numId w:val="1022"/>
        </w:numPr>
        <w:pStyle w:val="Compact"/>
      </w:pPr>
      <w:r>
        <w:t xml:space="preserve">Action Filters</w:t>
      </w:r>
    </w:p>
    <w:p>
      <w:pPr>
        <w:numPr>
          <w:ilvl w:val="0"/>
          <w:numId w:val="1002"/>
        </w:numPr>
        <w:pStyle w:val="Compact"/>
      </w:pPr>
      <w:r>
        <w:t xml:space="preserve">Server Data</w:t>
      </w:r>
    </w:p>
    <w:p>
      <w:pPr>
        <w:numPr>
          <w:ilvl w:val="1"/>
          <w:numId w:val="1023"/>
        </w:numPr>
        <w:pStyle w:val="Compact"/>
      </w:pPr>
      <w:r>
        <w:t xml:space="preserve">Create a Database with SQL Server</w:t>
      </w:r>
    </w:p>
    <w:p>
      <w:pPr>
        <w:numPr>
          <w:ilvl w:val="1"/>
          <w:numId w:val="1023"/>
        </w:numPr>
        <w:pStyle w:val="Compact"/>
      </w:pPr>
      <w:r>
        <w:t xml:space="preserve">Unit of Work and Repository Patterns</w:t>
      </w:r>
    </w:p>
    <w:p>
      <w:pPr>
        <w:numPr>
          <w:ilvl w:val="1"/>
          <w:numId w:val="1023"/>
        </w:numPr>
        <w:pStyle w:val="Compact"/>
      </w:pPr>
      <w:r>
        <w:t xml:space="preserve">Code to an Interface</w:t>
      </w:r>
    </w:p>
    <w:p>
      <w:pPr>
        <w:numPr>
          <w:ilvl w:val="1"/>
          <w:numId w:val="1023"/>
        </w:numPr>
        <w:pStyle w:val="Compact"/>
      </w:pPr>
      <w:r>
        <w:t xml:space="preserve">Dependency Injection</w:t>
      </w:r>
    </w:p>
    <w:p>
      <w:pPr>
        <w:numPr>
          <w:ilvl w:val="1"/>
          <w:numId w:val="1023"/>
        </w:numPr>
        <w:pStyle w:val="Compact"/>
      </w:pPr>
      <w:r>
        <w:t xml:space="preserve">Entity Framework Core / Dapper</w:t>
      </w:r>
    </w:p>
    <w:p>
      <w:pPr>
        <w:numPr>
          <w:ilvl w:val="1"/>
          <w:numId w:val="1023"/>
        </w:numPr>
        <w:pStyle w:val="Compact"/>
      </w:pPr>
      <w:r>
        <w:t xml:space="preserve">Migrations (if EF Core selected)</w:t>
      </w:r>
    </w:p>
    <w:p>
      <w:pPr>
        <w:numPr>
          <w:ilvl w:val="0"/>
          <w:numId w:val="1002"/>
        </w:numPr>
        <w:pStyle w:val="Compact"/>
      </w:pPr>
      <w:r>
        <w:t xml:space="preserve">Authentication and Authorization</w:t>
      </w:r>
    </w:p>
    <w:p>
      <w:pPr>
        <w:numPr>
          <w:ilvl w:val="1"/>
          <w:numId w:val="1024"/>
        </w:numPr>
        <w:pStyle w:val="Compact"/>
      </w:pPr>
      <w:r>
        <w:t xml:space="preserve">What is Authentication?</w:t>
      </w:r>
    </w:p>
    <w:p>
      <w:pPr>
        <w:numPr>
          <w:ilvl w:val="1"/>
          <w:numId w:val="1024"/>
        </w:numPr>
        <w:pStyle w:val="Compact"/>
      </w:pPr>
      <w:r>
        <w:t xml:space="preserve">What problem does Authentication solve?</w:t>
      </w:r>
    </w:p>
    <w:p>
      <w:pPr>
        <w:numPr>
          <w:ilvl w:val="1"/>
          <w:numId w:val="1024"/>
        </w:numPr>
        <w:pStyle w:val="Compact"/>
      </w:pPr>
      <w:r>
        <w:t xml:space="preserve">What is Authorization?</w:t>
      </w:r>
    </w:p>
    <w:p>
      <w:pPr>
        <w:numPr>
          <w:ilvl w:val="1"/>
          <w:numId w:val="1024"/>
        </w:numPr>
        <w:pStyle w:val="Compact"/>
      </w:pPr>
      <w:r>
        <w:t xml:space="preserve">What problem does Authorization solve?</w:t>
      </w:r>
    </w:p>
    <w:p>
      <w:pPr>
        <w:numPr>
          <w:ilvl w:val="1"/>
          <w:numId w:val="1024"/>
        </w:numPr>
        <w:pStyle w:val="Compact"/>
      </w:pPr>
      <w:r>
        <w:t xml:space="preserve">Securing Endpoint with JSON Web Tokens</w:t>
      </w:r>
    </w:p>
    <w:p>
      <w:pPr>
        <w:numPr>
          <w:ilvl w:val="1"/>
          <w:numId w:val="1024"/>
        </w:numPr>
        <w:pStyle w:val="Compact"/>
      </w:pPr>
      <w:r>
        <w:t xml:space="preserve">Authorize Attribute</w:t>
      </w:r>
    </w:p>
    <w:p>
      <w:pPr>
        <w:numPr>
          <w:ilvl w:val="1"/>
          <w:numId w:val="1024"/>
        </w:numPr>
        <w:pStyle w:val="Compact"/>
      </w:pPr>
      <w:r>
        <w:t xml:space="preserve">Svelte Login Form Component</w:t>
      </w:r>
    </w:p>
    <w:p>
      <w:pPr>
        <w:numPr>
          <w:ilvl w:val="1"/>
          <w:numId w:val="1024"/>
        </w:numPr>
        <w:pStyle w:val="Compact"/>
      </w:pPr>
      <w:r>
        <w:t xml:space="preserve">Svelte Registration Form Component</w:t>
      </w:r>
    </w:p>
    <w:p>
      <w:pPr>
        <w:numPr>
          <w:ilvl w:val="1"/>
          <w:numId w:val="1024"/>
        </w:numPr>
        <w:pStyle w:val="Compact"/>
      </w:pPr>
      <w:r>
        <w:t xml:space="preserve">Svelte Change Password Form Component</w:t>
      </w:r>
    </w:p>
    <w:p>
      <w:pPr>
        <w:numPr>
          <w:ilvl w:val="1"/>
          <w:numId w:val="1024"/>
        </w:numPr>
        <w:pStyle w:val="Compact"/>
      </w:pPr>
      <w:r>
        <w:t xml:space="preserve">Svelte Login Status Component</w:t>
      </w:r>
    </w:p>
    <w:p>
      <w:pPr>
        <w:numPr>
          <w:ilvl w:val="0"/>
          <w:numId w:val="1002"/>
        </w:numPr>
        <w:pStyle w:val="Compact"/>
      </w:pPr>
      <w:r>
        <w:t xml:space="preserve">SignalR</w:t>
      </w:r>
    </w:p>
    <w:p>
      <w:pPr>
        <w:numPr>
          <w:ilvl w:val="1"/>
          <w:numId w:val="1025"/>
        </w:numPr>
        <w:pStyle w:val="Compact"/>
      </w:pPr>
      <w:r>
        <w:t xml:space="preserve">Connect a Blazor App to SignalR</w:t>
      </w:r>
    </w:p>
    <w:p>
      <w:pPr>
        <w:numPr>
          <w:ilvl w:val="1"/>
          <w:numId w:val="1025"/>
        </w:numPr>
        <w:pStyle w:val="Compact"/>
      </w:pPr>
      <w:r>
        <w:t xml:space="preserve">Hubs</w:t>
      </w:r>
    </w:p>
    <w:p>
      <w:pPr>
        <w:numPr>
          <w:ilvl w:val="1"/>
          <w:numId w:val="1025"/>
        </w:numPr>
        <w:pStyle w:val="Compact"/>
      </w:pPr>
      <w:r>
        <w:t xml:space="preserve">Two-Way Data Transfer</w:t>
      </w:r>
    </w:p>
    <w:p>
      <w:pPr>
        <w:numPr>
          <w:ilvl w:val="1"/>
          <w:numId w:val="1025"/>
        </w:numPr>
        <w:pStyle w:val="Compact"/>
      </w:pPr>
      <w:r>
        <w:t xml:space="preserve">Connect to SignalR from a Svelte Component</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Full-Stack Web Development with Svelte and ASP.NET Core</dc:title>
  <dc:creator>Training 4 Programmers LLC</dc:creator>
  <cp:keywords/>
  <dcterms:created xsi:type="dcterms:W3CDTF">2024-10-15T11:46:13Z</dcterms:created>
  <dcterms:modified xsi:type="dcterms:W3CDTF">2024-10-15T11:46:13Z</dcterms:modified>
  <dc:language>en-US</dc:language>
  <cp:category>applied-javascript-typescript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